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B2" w:rsidRPr="004C3879" w:rsidRDefault="00995EB2" w:rsidP="00995EB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5EB2" w:rsidRPr="004C3879" w:rsidRDefault="00995EB2" w:rsidP="00995EB2">
      <w:pPr>
        <w:spacing w:after="0" w:line="240" w:lineRule="auto"/>
        <w:jc w:val="right"/>
        <w:rPr>
          <w:rFonts w:eastAsia="Times New Roman" w:cs="Times New Roman"/>
          <w:b/>
          <w:szCs w:val="24"/>
          <w:lang w:eastAsia="ru-RU"/>
        </w:rPr>
      </w:pPr>
      <w:r w:rsidRPr="004C3879">
        <w:rPr>
          <w:rFonts w:eastAsia="Times New Roman" w:cs="Times New Roman"/>
          <w:b/>
          <w:szCs w:val="24"/>
          <w:lang w:eastAsia="ru-RU"/>
        </w:rPr>
        <w:t>Приложение № 2</w:t>
      </w:r>
    </w:p>
    <w:p w:rsidR="00995EB2" w:rsidRPr="004C3879" w:rsidRDefault="00995EB2" w:rsidP="00995EB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bookmarkStart w:id="0" w:name="_GoBack"/>
      <w:r w:rsidRPr="004C3879">
        <w:rPr>
          <w:rFonts w:eastAsia="Times New Roman" w:cs="Times New Roman"/>
          <w:szCs w:val="24"/>
          <w:lang w:eastAsia="ru-RU"/>
        </w:rPr>
        <w:t>Реестр</w:t>
      </w:r>
    </w:p>
    <w:p w:rsidR="00995EB2" w:rsidRPr="004C3879" w:rsidRDefault="00995EB2" w:rsidP="00995EB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C3879">
        <w:rPr>
          <w:rFonts w:eastAsia="Times New Roman" w:cs="Times New Roman"/>
          <w:szCs w:val="24"/>
          <w:lang w:eastAsia="ru-RU"/>
        </w:rPr>
        <w:t xml:space="preserve">доступности значимых (приоритетных)  для  инвалидов инфраструктурных  объектов, </w:t>
      </w:r>
      <w:proofErr w:type="spellStart"/>
      <w:r w:rsidRPr="004C3879">
        <w:rPr>
          <w:rFonts w:eastAsia="Times New Roman" w:cs="Times New Roman"/>
          <w:szCs w:val="24"/>
          <w:lang w:eastAsia="ru-RU"/>
        </w:rPr>
        <w:t>транспортны</w:t>
      </w:r>
      <w:proofErr w:type="spellEnd"/>
      <w:r w:rsidRPr="004C3879">
        <w:rPr>
          <w:rFonts w:eastAsia="Times New Roman" w:cs="Times New Roman"/>
          <w:szCs w:val="24"/>
          <w:lang w:eastAsia="ru-RU"/>
        </w:rPr>
        <w:t xml:space="preserve"> х средств общественного транспорта  и транспортных  маршрутов</w:t>
      </w:r>
    </w:p>
    <w:bookmarkEnd w:id="0"/>
    <w:p w:rsidR="00995EB2" w:rsidRPr="004C3879" w:rsidRDefault="00995EB2" w:rsidP="00995EB2">
      <w:pPr>
        <w:spacing w:after="0" w:line="240" w:lineRule="auto"/>
        <w:jc w:val="right"/>
        <w:rPr>
          <w:rFonts w:eastAsia="Times New Roman" w:cs="Times New Roman"/>
          <w:szCs w:val="24"/>
          <w:lang w:val="en-US" w:eastAsia="ru-RU"/>
        </w:rPr>
      </w:pPr>
      <w:proofErr w:type="spellStart"/>
      <w:proofErr w:type="gramStart"/>
      <w:r w:rsidRPr="004C3879">
        <w:rPr>
          <w:rFonts w:eastAsia="Times New Roman" w:cs="Times New Roman"/>
          <w:szCs w:val="24"/>
          <w:lang w:val="en-US" w:eastAsia="ru-RU"/>
        </w:rPr>
        <w:t>Часть</w:t>
      </w:r>
      <w:proofErr w:type="spellEnd"/>
      <w:r w:rsidRPr="004C3879">
        <w:rPr>
          <w:rFonts w:eastAsia="Times New Roman" w:cs="Times New Roman"/>
          <w:szCs w:val="24"/>
          <w:lang w:val="en-US" w:eastAsia="ru-RU"/>
        </w:rPr>
        <w:t xml:space="preserve">  1</w:t>
      </w:r>
      <w:proofErr w:type="gramEnd"/>
    </w:p>
    <w:p w:rsidR="00995EB2" w:rsidRPr="004C3879" w:rsidRDefault="00995EB2" w:rsidP="00995EB2">
      <w:pPr>
        <w:spacing w:after="0" w:line="240" w:lineRule="auto"/>
        <w:jc w:val="both"/>
        <w:rPr>
          <w:rFonts w:eastAsia="Times New Roman" w:cs="Times New Roman"/>
          <w:szCs w:val="24"/>
          <w:lang w:val="en-US" w:eastAsia="ru-RU"/>
        </w:rPr>
      </w:pPr>
    </w:p>
    <w:tbl>
      <w:tblPr>
        <w:tblW w:w="15000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69"/>
        <w:gridCol w:w="1094"/>
        <w:gridCol w:w="1325"/>
        <w:gridCol w:w="1424"/>
        <w:gridCol w:w="1595"/>
        <w:gridCol w:w="1221"/>
        <w:gridCol w:w="1546"/>
        <w:gridCol w:w="12"/>
        <w:gridCol w:w="1494"/>
        <w:gridCol w:w="1416"/>
        <w:gridCol w:w="1771"/>
      </w:tblGrid>
      <w:tr w:rsidR="00995EB2" w:rsidRPr="004C3879" w:rsidTr="00E279C8">
        <w:trPr>
          <w:trHeight w:hRule="exact" w:val="7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l</w:t>
            </w: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Общие сведения об объекте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2. Характеристика деятельности (по обслуживанию  населения)</w:t>
            </w:r>
          </w:p>
        </w:tc>
      </w:tr>
      <w:tr w:rsidR="00995EB2" w:rsidRPr="004C3879" w:rsidTr="00E279C8">
        <w:trPr>
          <w:trHeight w:hRule="exact" w:val="3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N</w:t>
            </w:r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n/п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(вид)</w:t>
            </w:r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 социальной </w:t>
            </w:r>
            <w:proofErr w:type="spellStart"/>
            <w:proofErr w:type="gramStart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инфрастр</w:t>
            </w:r>
            <w:proofErr w:type="spellEnd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уктуры</w:t>
            </w:r>
            <w:proofErr w:type="spellEnd"/>
            <w:proofErr w:type="gramEnd"/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(далее  - ОСИ)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Адрес</w:t>
            </w:r>
            <w:proofErr w:type="spellEnd"/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ОСИ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Номер паспорта доступно</w:t>
            </w:r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Название организации, </w:t>
            </w:r>
            <w:proofErr w:type="spellStart"/>
            <w:proofErr w:type="gramStart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расположе</w:t>
            </w:r>
            <w:proofErr w:type="spellEnd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нной</w:t>
            </w:r>
            <w:proofErr w:type="spellEnd"/>
            <w:proofErr w:type="gramEnd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</w:t>
            </w:r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ОСИ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Форма</w:t>
            </w:r>
            <w:proofErr w:type="spellEnd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собственно</w:t>
            </w: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Вышест</w:t>
            </w:r>
            <w:proofErr w:type="spellEnd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оящая</w:t>
            </w:r>
            <w:proofErr w:type="spellEnd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организа</w:t>
            </w:r>
            <w:proofErr w:type="spellEnd"/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ab/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Категории</w:t>
            </w:r>
            <w:proofErr w:type="spellEnd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инвалидов</w:t>
            </w:r>
            <w:proofErr w:type="spellEnd"/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 индивидуальной программы реабилитации или </w:t>
            </w: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инвалида (да, нет)</w:t>
            </w:r>
          </w:p>
        </w:tc>
      </w:tr>
      <w:tr w:rsidR="00995EB2" w:rsidRPr="004C3879" w:rsidTr="00E279C8">
        <w:trPr>
          <w:trHeight w:hRule="exact" w:val="18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B2" w:rsidRPr="004C3879" w:rsidRDefault="00995EB2" w:rsidP="00E2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B2" w:rsidRPr="004C3879" w:rsidRDefault="00995EB2" w:rsidP="00E2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B2" w:rsidRPr="004C3879" w:rsidRDefault="00995EB2" w:rsidP="00E2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B2" w:rsidRPr="004C3879" w:rsidRDefault="00995EB2" w:rsidP="00E2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B2" w:rsidRPr="004C3879" w:rsidRDefault="00995EB2" w:rsidP="00E2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B2" w:rsidRPr="004C3879" w:rsidRDefault="00995EB2" w:rsidP="00E2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B2" w:rsidRPr="004C3879" w:rsidRDefault="00995EB2" w:rsidP="00E2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Виды</w:t>
            </w:r>
            <w:proofErr w:type="spellEnd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оказываемых</w:t>
            </w:r>
            <w:proofErr w:type="spellEnd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услуг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Категории</w:t>
            </w:r>
            <w:proofErr w:type="spellEnd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населения</w:t>
            </w:r>
            <w:proofErr w:type="spellEnd"/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B2" w:rsidRPr="004C3879" w:rsidRDefault="00995EB2" w:rsidP="00E2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B2" w:rsidRPr="004C3879" w:rsidRDefault="00995EB2" w:rsidP="00E2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95EB2" w:rsidRPr="004C3879" w:rsidTr="00E279C8">
        <w:trPr>
          <w:trHeight w:hRule="exact"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1 1</w:t>
            </w:r>
          </w:p>
        </w:tc>
      </w:tr>
      <w:tr w:rsidR="00995EB2" w:rsidRPr="004C3879" w:rsidTr="00E279C8">
        <w:trPr>
          <w:trHeight w:hRule="exact" w:val="26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21 «Аленький цветочек» г. Юрги»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652050,Кемеровская область, город Юрга, ул. Московская, 30а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N _2.23/2022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21 «Аленький цветочек» г. Юрги»,  краткое наименование МБДОУ № 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образованием Администрации города Юрги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 основных  образовательных  программ дошкольного образования,  присмотр и уход.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нет по состоянию на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09.09</w:t>
            </w: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995EB2" w:rsidRDefault="00995EB2" w:rsidP="00995EB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5EB2" w:rsidRDefault="00995EB2" w:rsidP="00995EB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5EB2" w:rsidRDefault="00995EB2" w:rsidP="00995EB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5EB2" w:rsidRDefault="00995EB2" w:rsidP="00995EB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5EB2" w:rsidRDefault="00995EB2" w:rsidP="00995EB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5EB2" w:rsidRPr="004C3879" w:rsidRDefault="00995EB2" w:rsidP="00995EB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5EB2" w:rsidRPr="004C3879" w:rsidRDefault="00995EB2" w:rsidP="00995EB2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4C3879">
        <w:rPr>
          <w:rFonts w:eastAsia="Times New Roman" w:cs="Times New Roman"/>
          <w:szCs w:val="24"/>
          <w:lang w:eastAsia="ru-RU"/>
        </w:rPr>
        <w:t>Часть  2</w:t>
      </w:r>
    </w:p>
    <w:tbl>
      <w:tblPr>
        <w:tblW w:w="150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046"/>
        <w:gridCol w:w="1560"/>
        <w:gridCol w:w="1701"/>
        <w:gridCol w:w="1984"/>
        <w:gridCol w:w="897"/>
        <w:gridCol w:w="1551"/>
        <w:gridCol w:w="1321"/>
        <w:gridCol w:w="1189"/>
        <w:gridCol w:w="1972"/>
      </w:tblGrid>
      <w:tr w:rsidR="00995EB2" w:rsidRPr="004C3879" w:rsidTr="00E279C8">
        <w:trPr>
          <w:trHeight w:hRule="exact" w:val="45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Состояние </w:t>
            </w:r>
            <w:proofErr w:type="spellStart"/>
            <w:proofErr w:type="gramStart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доступност</w:t>
            </w:r>
            <w:proofErr w:type="spellEnd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объекта</w:t>
            </w:r>
          </w:p>
        </w:tc>
        <w:tc>
          <w:tcPr>
            <w:tcW w:w="8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4. Управленческое решение</w:t>
            </w:r>
          </w:p>
        </w:tc>
      </w:tr>
      <w:tr w:rsidR="00995EB2" w:rsidRPr="004C3879" w:rsidTr="00E279C8">
        <w:trPr>
          <w:trHeight w:hRule="exact" w:val="24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N</w:t>
            </w:r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n</w:t>
            </w: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Вариант обустройства объекта</w:t>
            </w:r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&lt; 1&gt;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Состояние доступности </w:t>
            </w:r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для различных категорий инвалидов)</w:t>
            </w:r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Нуждаемость и очередность</w:t>
            </w:r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адаптации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Виды</w:t>
            </w:r>
            <w:proofErr w:type="spellEnd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работ</w:t>
            </w:r>
            <w:proofErr w:type="spellEnd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адаптации</w:t>
            </w:r>
            <w:proofErr w:type="spellEnd"/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&lt;3&gt;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Плановый период (срок) исполнения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Ожидаемый результат (по состоянию</w:t>
            </w:r>
            <w:proofErr w:type="gramEnd"/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доступности) &lt;4&gt;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Дата </w:t>
            </w: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Результаты</w:t>
            </w:r>
            <w:proofErr w:type="spellEnd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контроля</w:t>
            </w:r>
            <w:proofErr w:type="spellEnd"/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Дата актуализации информации на Карте доступности субъекта Российской Федерации</w:t>
            </w:r>
          </w:p>
        </w:tc>
      </w:tr>
      <w:tr w:rsidR="00995EB2" w:rsidRPr="004C3879" w:rsidTr="00E279C8">
        <w:trPr>
          <w:trHeight w:hRule="exact" w:val="45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</w:tr>
      <w:tr w:rsidR="00995EB2" w:rsidRPr="004C3879" w:rsidTr="00E279C8">
        <w:trPr>
          <w:trHeight w:hRule="exact" w:val="45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393EE3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93EE3">
              <w:rPr>
                <w:rFonts w:eastAsia="Times New Roman" w:cs="Times New Roman"/>
                <w:sz w:val="20"/>
                <w:szCs w:val="20"/>
                <w:lang w:val="en-US" w:eastAsia="ru-RU"/>
              </w:rPr>
              <w:t>ВНД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93EE3">
              <w:rPr>
                <w:rFonts w:eastAsia="Times New Roman" w:cs="Times New Roman"/>
                <w:sz w:val="20"/>
                <w:szCs w:val="20"/>
                <w:lang w:val="en-US" w:eastAsia="ru-RU"/>
              </w:rPr>
              <w:t>ТСР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995EB2" w:rsidRPr="004C3879" w:rsidRDefault="00995EB2" w:rsidP="00995EB2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proofErr w:type="spellStart"/>
      <w:proofErr w:type="gramStart"/>
      <w:r w:rsidRPr="004C3879">
        <w:rPr>
          <w:rFonts w:eastAsia="Times New Roman" w:cs="Times New Roman"/>
          <w:szCs w:val="24"/>
          <w:lang w:val="en-US" w:eastAsia="ru-RU"/>
        </w:rPr>
        <w:t>Часть</w:t>
      </w:r>
      <w:proofErr w:type="spellEnd"/>
      <w:r w:rsidRPr="004C3879">
        <w:rPr>
          <w:rFonts w:eastAsia="Times New Roman" w:cs="Times New Roman"/>
          <w:szCs w:val="24"/>
          <w:lang w:val="en-US" w:eastAsia="ru-RU"/>
        </w:rPr>
        <w:t xml:space="preserve">  </w:t>
      </w:r>
      <w:r w:rsidRPr="004C3879">
        <w:rPr>
          <w:rFonts w:eastAsia="Times New Roman" w:cs="Times New Roman"/>
          <w:szCs w:val="24"/>
          <w:lang w:eastAsia="ru-RU"/>
        </w:rPr>
        <w:t>3</w:t>
      </w:r>
      <w:proofErr w:type="gramEnd"/>
    </w:p>
    <w:tbl>
      <w:tblPr>
        <w:tblpPr w:leftFromText="180" w:rightFromText="180" w:vertAnchor="text" w:horzAnchor="margin" w:tblpY="148"/>
        <w:tblW w:w="14970" w:type="dxa"/>
        <w:tblLayout w:type="fixed"/>
        <w:tblLook w:val="01E0" w:firstRow="1" w:lastRow="1" w:firstColumn="1" w:lastColumn="1" w:noHBand="0" w:noVBand="0"/>
      </w:tblPr>
      <w:tblGrid>
        <w:gridCol w:w="2943"/>
        <w:gridCol w:w="1560"/>
        <w:gridCol w:w="1701"/>
        <w:gridCol w:w="1977"/>
        <w:gridCol w:w="2336"/>
        <w:gridCol w:w="2093"/>
        <w:gridCol w:w="2360"/>
      </w:tblGrid>
      <w:tr w:rsidR="00995EB2" w:rsidRPr="004C3879" w:rsidTr="00E279C8">
        <w:trPr>
          <w:trHeight w:hRule="exact" w:val="24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Путь следования к объекту</w:t>
            </w:r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n</w:t>
            </w: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ассажирским</w:t>
            </w:r>
            <w:proofErr w:type="spellEnd"/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транспортом (описать маршрут движения с использованием пассажирского транспорта), наличие адаптированного</w:t>
            </w:r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пассажирского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Расстояние до объекта</w:t>
            </w:r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от</w:t>
            </w:r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остановки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Время</w:t>
            </w:r>
            <w:proofErr w:type="spellEnd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движения</w:t>
            </w:r>
            <w:proofErr w:type="spellEnd"/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пешком</w:t>
            </w:r>
            <w:proofErr w:type="spellEnd"/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выделен </w:t>
            </w:r>
            <w:proofErr w:type="spellStart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проезжей</w:t>
            </w:r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части пешеходного пути (да, нет)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Перекрестки:</w:t>
            </w:r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нерегулируемые; регулируемые, </w:t>
            </w:r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со</w:t>
            </w:r>
            <w:r w:rsidRPr="004C3879">
              <w:rPr>
                <w:rFonts w:eastAsia="Calibri" w:cs="Times New Roman"/>
                <w:color w:val="4D4D4D"/>
                <w:w w:val="110"/>
                <w:sz w:val="20"/>
                <w:szCs w:val="20"/>
              </w:rPr>
              <w:t xml:space="preserve"> </w:t>
            </w: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звуковой сигнализацией, таймером: да, нет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Информация на пути следования к объекту: акустическая, </w:t>
            </w:r>
            <w:r w:rsidRPr="004C3879">
              <w:rPr>
                <w:rFonts w:eastAsia="Calibri" w:cs="Times New Roman"/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тактильная</w:t>
            </w:r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визуальная: </w:t>
            </w:r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да, нет</w:t>
            </w:r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Перепады высота на пути: есть, нет</w:t>
            </w:r>
          </w:p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eastAsia="ru-RU"/>
              </w:rPr>
              <w:t>(описать их)</w:t>
            </w:r>
          </w:p>
        </w:tc>
      </w:tr>
      <w:tr w:rsidR="00995EB2" w:rsidRPr="004C3879" w:rsidTr="00E279C8">
        <w:trPr>
          <w:trHeight w:hRule="exact" w:val="4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76767"/>
            </w:tcBorders>
            <w:hideMark/>
          </w:tcPr>
          <w:p w:rsidR="00995EB2" w:rsidRPr="004C3879" w:rsidRDefault="00995EB2" w:rsidP="00E279C8">
            <w:pPr>
              <w:tabs>
                <w:tab w:val="center" w:pos="1069"/>
                <w:tab w:val="right" w:pos="2138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ab/>
            </w: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676767"/>
              <w:bottom w:val="single" w:sz="4" w:space="0" w:color="auto"/>
              <w:right w:val="single" w:sz="6" w:space="0" w:color="5B5B5B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5B5B5B"/>
              <w:bottom w:val="single" w:sz="4" w:space="0" w:color="auto"/>
              <w:right w:val="single" w:sz="6" w:space="0" w:color="4F4F4F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6" w:space="0" w:color="4F4F4F"/>
              <w:bottom w:val="single" w:sz="4" w:space="0" w:color="auto"/>
              <w:right w:val="single" w:sz="6" w:space="0" w:color="777777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5B5B5B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5B5B5B"/>
              <w:bottom w:val="single" w:sz="4" w:space="0" w:color="auto"/>
              <w:right w:val="single" w:sz="4" w:space="0" w:color="484848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484848"/>
              <w:bottom w:val="single" w:sz="4" w:space="0" w:color="auto"/>
              <w:right w:val="single" w:sz="6" w:space="0" w:color="5B5B5B"/>
            </w:tcBorders>
            <w:hideMark/>
          </w:tcPr>
          <w:p w:rsidR="00995EB2" w:rsidRPr="004C3879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C387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</w:tr>
      <w:tr w:rsidR="00995EB2" w:rsidRPr="004C3879" w:rsidTr="00E279C8">
        <w:trPr>
          <w:trHeight w:hRule="exact" w:val="5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76767"/>
            </w:tcBorders>
          </w:tcPr>
          <w:p w:rsidR="00995EB2" w:rsidRPr="00393EE3" w:rsidRDefault="00995EB2" w:rsidP="00E279C8">
            <w:pPr>
              <w:tabs>
                <w:tab w:val="center" w:pos="1069"/>
                <w:tab w:val="right" w:pos="2138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3EE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*№ 6 «Загородная – Автовокзал», остановка «Школа 10», «Парковая»;</w:t>
            </w:r>
          </w:p>
          <w:p w:rsidR="00995EB2" w:rsidRPr="00393EE3" w:rsidRDefault="00995EB2" w:rsidP="00E279C8">
            <w:pPr>
              <w:tabs>
                <w:tab w:val="center" w:pos="1069"/>
                <w:tab w:val="right" w:pos="2138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3EE3">
              <w:rPr>
                <w:rFonts w:eastAsia="Times New Roman" w:cs="Times New Roman"/>
                <w:sz w:val="20"/>
                <w:szCs w:val="20"/>
                <w:lang w:eastAsia="ru-RU"/>
              </w:rPr>
              <w:t>*№ 4 «3 микрорайон – Мастеровая», остановка  «</w:t>
            </w:r>
            <w:proofErr w:type="spellStart"/>
            <w:proofErr w:type="gramStart"/>
            <w:r w:rsidRPr="00393EE3">
              <w:rPr>
                <w:rFonts w:eastAsia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93E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Кирова»;</w:t>
            </w:r>
          </w:p>
          <w:p w:rsidR="00995EB2" w:rsidRPr="00393EE3" w:rsidRDefault="00995EB2" w:rsidP="00E279C8">
            <w:pPr>
              <w:tabs>
                <w:tab w:val="center" w:pos="1069"/>
                <w:tab w:val="right" w:pos="2138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3EE3">
              <w:rPr>
                <w:rFonts w:eastAsia="Times New Roman" w:cs="Times New Roman"/>
                <w:sz w:val="20"/>
                <w:szCs w:val="20"/>
                <w:lang w:eastAsia="ru-RU"/>
              </w:rPr>
              <w:t>*№ 4А «3 микрорайон – Военный городок», остановка  «</w:t>
            </w:r>
            <w:proofErr w:type="spellStart"/>
            <w:proofErr w:type="gramStart"/>
            <w:r w:rsidRPr="00393EE3">
              <w:rPr>
                <w:rFonts w:eastAsia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93E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Кирова»;</w:t>
            </w:r>
          </w:p>
          <w:p w:rsidR="00995EB2" w:rsidRPr="00393EE3" w:rsidRDefault="00995EB2" w:rsidP="00E279C8">
            <w:pPr>
              <w:tabs>
                <w:tab w:val="center" w:pos="1069"/>
                <w:tab w:val="right" w:pos="2138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3E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*№ 36 « 3 микрорайон – </w:t>
            </w:r>
            <w:proofErr w:type="spellStart"/>
            <w:r w:rsidRPr="00393EE3">
              <w:rPr>
                <w:rFonts w:eastAsia="Times New Roman" w:cs="Times New Roman"/>
                <w:sz w:val="20"/>
                <w:szCs w:val="20"/>
                <w:lang w:eastAsia="ru-RU"/>
              </w:rPr>
              <w:t>Дормаш</w:t>
            </w:r>
            <w:proofErr w:type="spellEnd"/>
            <w:r w:rsidRPr="00393EE3">
              <w:rPr>
                <w:rFonts w:eastAsia="Times New Roman" w:cs="Times New Roman"/>
                <w:sz w:val="20"/>
                <w:szCs w:val="20"/>
                <w:lang w:eastAsia="ru-RU"/>
              </w:rPr>
              <w:t>», остановка «Школа 10», «Парковая»</w:t>
            </w:r>
          </w:p>
          <w:p w:rsidR="00995EB2" w:rsidRPr="00393EE3" w:rsidRDefault="00995EB2" w:rsidP="00E279C8">
            <w:pPr>
              <w:tabs>
                <w:tab w:val="center" w:pos="1069"/>
                <w:tab w:val="right" w:pos="2138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3EE3">
              <w:rPr>
                <w:rFonts w:eastAsia="Times New Roman" w:cs="Times New Roman"/>
                <w:sz w:val="20"/>
                <w:szCs w:val="20"/>
                <w:lang w:eastAsia="ru-RU"/>
              </w:rPr>
              <w:t>*№ 30 «Военный городок – 3 микрорайон», остановка «</w:t>
            </w:r>
            <w:proofErr w:type="spellStart"/>
            <w:proofErr w:type="gramStart"/>
            <w:r w:rsidRPr="00393EE3">
              <w:rPr>
                <w:rFonts w:eastAsia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93E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Кирова»;</w:t>
            </w:r>
          </w:p>
          <w:p w:rsidR="00995EB2" w:rsidRPr="00353617" w:rsidRDefault="00995EB2" w:rsidP="00E279C8">
            <w:pPr>
              <w:tabs>
                <w:tab w:val="center" w:pos="1069"/>
                <w:tab w:val="right" w:pos="2138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3EE3">
              <w:rPr>
                <w:rFonts w:eastAsia="Times New Roman" w:cs="Times New Roman"/>
                <w:sz w:val="20"/>
                <w:szCs w:val="20"/>
                <w:lang w:eastAsia="ru-RU"/>
              </w:rPr>
              <w:t>№ 1 «</w:t>
            </w:r>
            <w:proofErr w:type="spellStart"/>
            <w:r w:rsidRPr="00393EE3">
              <w:rPr>
                <w:rFonts w:eastAsia="Times New Roman" w:cs="Times New Roman"/>
                <w:sz w:val="20"/>
                <w:szCs w:val="20"/>
                <w:lang w:eastAsia="ru-RU"/>
              </w:rPr>
              <w:t>Жд</w:t>
            </w:r>
            <w:proofErr w:type="spellEnd"/>
            <w:r w:rsidRPr="00393E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Вокзал – 3 микрорайон», остановка «ул. </w:t>
            </w:r>
            <w:r w:rsidRPr="00353617">
              <w:rPr>
                <w:rFonts w:eastAsia="Times New Roman" w:cs="Times New Roman"/>
                <w:sz w:val="20"/>
                <w:szCs w:val="20"/>
                <w:lang w:eastAsia="ru-RU"/>
              </w:rPr>
              <w:t>Кирова».</w:t>
            </w:r>
          </w:p>
          <w:p w:rsidR="00995EB2" w:rsidRPr="00353617" w:rsidRDefault="00995EB2" w:rsidP="00E279C8">
            <w:pPr>
              <w:tabs>
                <w:tab w:val="center" w:pos="1069"/>
                <w:tab w:val="right" w:pos="2138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95EB2" w:rsidRPr="00393EE3" w:rsidRDefault="00995EB2" w:rsidP="00E279C8">
            <w:pPr>
              <w:tabs>
                <w:tab w:val="center" w:pos="1069"/>
                <w:tab w:val="right" w:pos="2138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3EE3">
              <w:rPr>
                <w:rFonts w:eastAsia="Times New Roman" w:cs="Times New Roman"/>
                <w:sz w:val="20"/>
                <w:szCs w:val="20"/>
                <w:lang w:eastAsia="ru-RU"/>
              </w:rPr>
              <w:t>наличие     адаптированного     пассажирского    транспорта    к    объекту 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676767"/>
              <w:bottom w:val="single" w:sz="4" w:space="0" w:color="545454"/>
              <w:right w:val="single" w:sz="6" w:space="0" w:color="5B5B5B"/>
            </w:tcBorders>
          </w:tcPr>
          <w:p w:rsidR="00995EB2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95EB2" w:rsidRPr="00393EE3" w:rsidRDefault="00995EB2" w:rsidP="00E279C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5B5B5B"/>
              <w:bottom w:val="single" w:sz="4" w:space="0" w:color="545454"/>
              <w:right w:val="single" w:sz="6" w:space="0" w:color="4F4F4F"/>
            </w:tcBorders>
          </w:tcPr>
          <w:p w:rsidR="00995EB2" w:rsidRPr="00393EE3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 мин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6" w:space="0" w:color="4F4F4F"/>
              <w:bottom w:val="single" w:sz="4" w:space="0" w:color="545454"/>
              <w:right w:val="single" w:sz="6" w:space="0" w:color="777777"/>
            </w:tcBorders>
          </w:tcPr>
          <w:p w:rsidR="00995EB2" w:rsidRPr="00393EE3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777777"/>
              <w:bottom w:val="single" w:sz="4" w:space="0" w:color="545454"/>
              <w:right w:val="single" w:sz="6" w:space="0" w:color="5B5B5B"/>
            </w:tcBorders>
          </w:tcPr>
          <w:p w:rsidR="00995EB2" w:rsidRPr="00393EE3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5B5B5B"/>
              <w:bottom w:val="single" w:sz="4" w:space="0" w:color="545454"/>
              <w:right w:val="single" w:sz="4" w:space="0" w:color="484848"/>
            </w:tcBorders>
          </w:tcPr>
          <w:p w:rsidR="00995EB2" w:rsidRPr="00393EE3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484848"/>
              <w:bottom w:val="single" w:sz="4" w:space="0" w:color="545454"/>
              <w:right w:val="single" w:sz="6" w:space="0" w:color="5B5B5B"/>
            </w:tcBorders>
          </w:tcPr>
          <w:p w:rsidR="00995EB2" w:rsidRPr="00393EE3" w:rsidRDefault="00995EB2" w:rsidP="00E2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995EB2" w:rsidRDefault="00995EB2" w:rsidP="00995EB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5EB2" w:rsidRDefault="00995EB2" w:rsidP="00995EB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5EB2" w:rsidRDefault="00995EB2" w:rsidP="00995EB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5EB2" w:rsidRPr="004C3879" w:rsidRDefault="00995EB2" w:rsidP="00995EB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C3879">
        <w:rPr>
          <w:rFonts w:eastAsia="Times New Roman" w:cs="Times New Roman"/>
          <w:szCs w:val="24"/>
          <w:lang w:eastAsia="ru-RU"/>
        </w:rPr>
        <w:t xml:space="preserve">Примечание. Реестр формируется в соответствии с приказом Минтруда России от 25. 12.2012 </w:t>
      </w:r>
      <w:r w:rsidRPr="004C3879">
        <w:rPr>
          <w:rFonts w:eastAsia="Times New Roman" w:cs="Times New Roman"/>
          <w:szCs w:val="24"/>
          <w:lang w:val="en-US" w:eastAsia="ru-RU"/>
        </w:rPr>
        <w:t>N</w:t>
      </w:r>
      <w:r w:rsidRPr="004C3879">
        <w:rPr>
          <w:rFonts w:eastAsia="Times New Roman" w:cs="Times New Roman"/>
          <w:szCs w:val="24"/>
          <w:lang w:eastAsia="ru-RU"/>
        </w:rPr>
        <w:t xml:space="preserve"> 627 "Об  утверждении методики, позволяющей объективизировать и систематизировать доступность объектов и услуг в приоритетных сферах жизнедеятельности  для  инвалидов  и  других маломобильных групп населения, с возможностью учета региональной специфики".</w:t>
      </w:r>
    </w:p>
    <w:p w:rsidR="00995EB2" w:rsidRPr="004C3879" w:rsidRDefault="00995EB2" w:rsidP="00995EB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5EB2" w:rsidRPr="004C3879" w:rsidRDefault="00995EB2" w:rsidP="00995EB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C3879">
        <w:rPr>
          <w:rFonts w:eastAsia="Times New Roman" w:cs="Times New Roman"/>
          <w:szCs w:val="24"/>
          <w:lang w:eastAsia="ru-RU"/>
        </w:rPr>
        <w:t>&lt; 1</w:t>
      </w:r>
      <w:proofErr w:type="gramStart"/>
      <w:r w:rsidRPr="004C3879">
        <w:rPr>
          <w:rFonts w:eastAsia="Times New Roman" w:cs="Times New Roman"/>
          <w:szCs w:val="24"/>
          <w:lang w:eastAsia="ru-RU"/>
        </w:rPr>
        <w:t>&gt; У</w:t>
      </w:r>
      <w:proofErr w:type="gramEnd"/>
      <w:r w:rsidRPr="004C3879">
        <w:rPr>
          <w:rFonts w:eastAsia="Times New Roman" w:cs="Times New Roman"/>
          <w:szCs w:val="24"/>
          <w:lang w:eastAsia="ru-RU"/>
        </w:rPr>
        <w:t>казывается один из вариантов: "А", "Б".</w:t>
      </w:r>
    </w:p>
    <w:p w:rsidR="00995EB2" w:rsidRPr="004C3879" w:rsidRDefault="00995EB2" w:rsidP="00995EB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C3879">
        <w:rPr>
          <w:rFonts w:eastAsia="Times New Roman" w:cs="Times New Roman"/>
          <w:szCs w:val="24"/>
          <w:u w:val="single"/>
          <w:lang w:eastAsia="ru-RU"/>
        </w:rPr>
        <w:t xml:space="preserve">вариант "А" </w:t>
      </w:r>
      <w:r w:rsidRPr="004C3879">
        <w:rPr>
          <w:rFonts w:eastAsia="Times New Roman" w:cs="Times New Roman"/>
          <w:szCs w:val="24"/>
          <w:lang w:eastAsia="ru-RU"/>
        </w:rPr>
        <w:t xml:space="preserve">- доступность для инвалидов любой жилой ячейки в жилище, любого места обслуживания в общественном здании, любого места приложения труда. </w:t>
      </w:r>
      <w:proofErr w:type="gramStart"/>
      <w:r w:rsidRPr="004C3879">
        <w:rPr>
          <w:rFonts w:eastAsia="Times New Roman" w:cs="Times New Roman"/>
          <w:szCs w:val="24"/>
          <w:lang w:eastAsia="ru-RU"/>
        </w:rPr>
        <w:t>При этом должно предусматриваться устройство: общих универсальных путей движения, доступных для всех категорий населения, в том числе инвалидов; приспособленных для нужд инвалидов всех или специально выделенных из общего числа жилых помещений и мест обслуживания; специально приспособленных мест приложения  труда;</w:t>
      </w:r>
      <w:proofErr w:type="gramEnd"/>
    </w:p>
    <w:p w:rsidR="00995EB2" w:rsidRPr="004C3879" w:rsidRDefault="00995EB2" w:rsidP="00995EB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C3879">
        <w:rPr>
          <w:rFonts w:eastAsia="Times New Roman" w:cs="Times New Roman"/>
          <w:szCs w:val="24"/>
          <w:u w:val="single"/>
          <w:lang w:eastAsia="ru-RU"/>
        </w:rPr>
        <w:lastRenderedPageBreak/>
        <w:t xml:space="preserve">вариант "Б" </w:t>
      </w:r>
      <w:r w:rsidRPr="004C3879">
        <w:rPr>
          <w:rFonts w:eastAsia="Times New Roman" w:cs="Times New Roman"/>
          <w:szCs w:val="24"/>
          <w:lang w:eastAsia="ru-RU"/>
        </w:rPr>
        <w:t>- выделение в уровне входной площадки специальных помещений, зон или блоков, приспособленных и оборудованных для инвалидов. Следует предусматривать устройство специальных входов, специально обустроенных параллельных путей движения и мест обслуживания для лиц с нарушениями  здоровья".</w:t>
      </w:r>
    </w:p>
    <w:p w:rsidR="00995EB2" w:rsidRPr="004C3879" w:rsidRDefault="00995EB2" w:rsidP="00995EB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5EB2" w:rsidRPr="004C3879" w:rsidRDefault="00995EB2" w:rsidP="00995EB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C3879">
        <w:rPr>
          <w:rFonts w:eastAsia="Times New Roman" w:cs="Times New Roman"/>
          <w:szCs w:val="24"/>
          <w:lang w:eastAsia="ru-RU"/>
        </w:rPr>
        <w:t>&lt;2</w:t>
      </w:r>
      <w:proofErr w:type="gramStart"/>
      <w:r w:rsidRPr="004C3879">
        <w:rPr>
          <w:rFonts w:eastAsia="Times New Roman" w:cs="Times New Roman"/>
          <w:szCs w:val="24"/>
          <w:lang w:eastAsia="ru-RU"/>
        </w:rPr>
        <w:t>&gt; У</w:t>
      </w:r>
      <w:proofErr w:type="gramEnd"/>
      <w:r w:rsidRPr="004C3879">
        <w:rPr>
          <w:rFonts w:eastAsia="Times New Roman" w:cs="Times New Roman"/>
          <w:szCs w:val="24"/>
          <w:lang w:eastAsia="ru-RU"/>
        </w:rPr>
        <w:t>казывается: ДП-В - доступен полностью всем; ДП-И (К, О, С, Г, У) - доступен полностью избиратель но (указать, каким категориям инвалидов); ДЧ-8 - доступен частично всем</w:t>
      </w:r>
      <w:proofErr w:type="gramStart"/>
      <w:r w:rsidRPr="004C3879">
        <w:rPr>
          <w:rFonts w:eastAsia="Times New Roman" w:cs="Times New Roman"/>
          <w:szCs w:val="24"/>
          <w:lang w:eastAsia="ru-RU"/>
        </w:rPr>
        <w:t xml:space="preserve"> ;</w:t>
      </w:r>
      <w:proofErr w:type="gramEnd"/>
      <w:r w:rsidRPr="004C3879">
        <w:rPr>
          <w:rFonts w:eastAsia="Times New Roman" w:cs="Times New Roman"/>
          <w:szCs w:val="24"/>
          <w:lang w:eastAsia="ru-RU"/>
        </w:rPr>
        <w:t xml:space="preserve"> ДЧ-И (К, О, С, Г, У) - доступен частично избирательно (указать категории инвалидов); ДУ - доступно условно, ВНД - недоступно.</w:t>
      </w:r>
    </w:p>
    <w:p w:rsidR="00995EB2" w:rsidRPr="004C3879" w:rsidRDefault="00995EB2" w:rsidP="00995EB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5EB2" w:rsidRPr="004C3879" w:rsidRDefault="00995EB2" w:rsidP="00995EB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C3879">
        <w:rPr>
          <w:rFonts w:eastAsia="Times New Roman" w:cs="Times New Roman"/>
          <w:szCs w:val="24"/>
          <w:lang w:eastAsia="ru-RU"/>
        </w:rPr>
        <w:t>&lt;3&gt; Указывается один из вариантов (видов работ): не нуждается</w:t>
      </w:r>
      <w:proofErr w:type="gramStart"/>
      <w:r w:rsidRPr="004C3879">
        <w:rPr>
          <w:rFonts w:eastAsia="Times New Roman" w:cs="Times New Roman"/>
          <w:szCs w:val="24"/>
          <w:lang w:eastAsia="ru-RU"/>
        </w:rPr>
        <w:t xml:space="preserve"> ;</w:t>
      </w:r>
      <w:proofErr w:type="gramEnd"/>
      <w:r w:rsidRPr="004C3879">
        <w:rPr>
          <w:rFonts w:eastAsia="Times New Roman" w:cs="Times New Roman"/>
          <w:szCs w:val="24"/>
          <w:lang w:eastAsia="ru-RU"/>
        </w:rPr>
        <w:t xml:space="preserve">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995EB2" w:rsidRDefault="00995EB2" w:rsidP="00995EB2">
      <w:pPr>
        <w:jc w:val="both"/>
      </w:pPr>
    </w:p>
    <w:p w:rsidR="00995EB2" w:rsidRDefault="00995EB2" w:rsidP="00995EB2">
      <w:pPr>
        <w:jc w:val="both"/>
      </w:pPr>
    </w:p>
    <w:p w:rsidR="00995EB2" w:rsidRDefault="00995EB2" w:rsidP="00995EB2">
      <w:pPr>
        <w:jc w:val="both"/>
      </w:pPr>
    </w:p>
    <w:p w:rsidR="00995EB2" w:rsidRDefault="00995EB2" w:rsidP="00995EB2">
      <w:pPr>
        <w:jc w:val="both"/>
      </w:pPr>
    </w:p>
    <w:p w:rsidR="00AB22C7" w:rsidRDefault="00AB22C7"/>
    <w:sectPr w:rsidR="00AB22C7" w:rsidSect="004C3879">
      <w:pgSz w:w="16840" w:h="11900" w:orient="landscape"/>
      <w:pgMar w:top="1701" w:right="1134" w:bottom="85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56"/>
    <w:rsid w:val="00121B56"/>
    <w:rsid w:val="00995EB2"/>
    <w:rsid w:val="00AB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B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B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3779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2022-10-12T07:39:00Z</dcterms:created>
  <dcterms:modified xsi:type="dcterms:W3CDTF">2022-10-12T07:40:00Z</dcterms:modified>
</cp:coreProperties>
</file>